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BAE1" w14:textId="77777777" w:rsidR="00CD6266" w:rsidRDefault="00CD6266">
      <w:pPr>
        <w:tabs>
          <w:tab w:val="left" w:pos="3525"/>
        </w:tabs>
      </w:pPr>
    </w:p>
    <w:p w14:paraId="4B14399B" w14:textId="77777777" w:rsidR="00CD6266" w:rsidRPr="00C20B53" w:rsidRDefault="00C20B53" w:rsidP="00C20B53">
      <w:pPr>
        <w:widowControl w:val="0"/>
        <w:ind w:left="7"/>
        <w:rPr>
          <w:rFonts w:ascii="Gill Sans MT" w:hAnsi="Gill Sans MT" w:cstheme="majorHAnsi"/>
          <w:b/>
          <w:color w:val="2D9664"/>
          <w:lang w:val="en-GB"/>
        </w:rPr>
      </w:pPr>
      <w:r w:rsidRPr="00C20B53">
        <w:rPr>
          <w:rFonts w:ascii="Gill Sans MT" w:hAnsi="Gill Sans MT" w:cstheme="majorHAnsi"/>
          <w:b/>
          <w:color w:val="2D9664"/>
          <w:lang w:val="en-GB"/>
        </w:rPr>
        <w:t>Reimbursement of Travel Expenses Transnational Access</w:t>
      </w:r>
    </w:p>
    <w:tbl>
      <w:tblPr>
        <w:tblW w:w="9709" w:type="dxa"/>
        <w:tblLayout w:type="fixed"/>
        <w:tblCellMar>
          <w:left w:w="70" w:type="dxa"/>
          <w:right w:w="70" w:type="dxa"/>
        </w:tblCellMar>
        <w:tblLook w:val="0000" w:firstRow="0" w:lastRow="0" w:firstColumn="0" w:lastColumn="0" w:noHBand="0" w:noVBand="0"/>
      </w:tblPr>
      <w:tblGrid>
        <w:gridCol w:w="1913"/>
        <w:gridCol w:w="1418"/>
        <w:gridCol w:w="6378"/>
      </w:tblGrid>
      <w:tr w:rsidR="00CD6266" w:rsidRPr="00A20D03" w14:paraId="15FDA91B" w14:textId="77777777" w:rsidTr="002B6484">
        <w:trPr>
          <w:cantSplit/>
        </w:trPr>
        <w:tc>
          <w:tcPr>
            <w:tcW w:w="1913" w:type="dxa"/>
            <w:tcBorders>
              <w:top w:val="single" w:sz="6" w:space="0" w:color="auto"/>
              <w:left w:val="nil"/>
              <w:right w:val="nil"/>
            </w:tcBorders>
          </w:tcPr>
          <w:p w14:paraId="61F2D06A" w14:textId="77777777" w:rsidR="00CD6266" w:rsidRPr="00A20D03" w:rsidRDefault="00CD6266" w:rsidP="00D42E8A">
            <w:pPr>
              <w:jc w:val="both"/>
              <w:rPr>
                <w:lang w:val="en-GB"/>
              </w:rPr>
            </w:pPr>
            <w:r w:rsidRPr="00D42E8A">
              <w:rPr>
                <w:color w:val="000000" w:themeColor="text1"/>
                <w:lang w:val="en-GB"/>
              </w:rPr>
              <w:t>Claimant’s Name:</w:t>
            </w:r>
          </w:p>
        </w:tc>
        <w:bookmarkStart w:id="0" w:name="Text1"/>
        <w:tc>
          <w:tcPr>
            <w:tcW w:w="7796" w:type="dxa"/>
            <w:gridSpan w:val="2"/>
            <w:tcBorders>
              <w:top w:val="single" w:sz="6" w:space="0" w:color="auto"/>
              <w:left w:val="nil"/>
              <w:bottom w:val="single" w:sz="6" w:space="0" w:color="auto"/>
              <w:right w:val="nil"/>
            </w:tcBorders>
          </w:tcPr>
          <w:p w14:paraId="3B325BEF" w14:textId="77777777" w:rsidR="00CD6266" w:rsidRPr="00A20D03" w:rsidRDefault="00CD6266" w:rsidP="002B6484">
            <w:pPr>
              <w:spacing w:before="60" w:after="60"/>
              <w:rPr>
                <w:lang w:val="en-GB"/>
              </w:rPr>
            </w:pPr>
            <w:r w:rsidRPr="00A20D03">
              <w:rPr>
                <w:lang w:val="en-GB"/>
              </w:rPr>
              <w:fldChar w:fldCharType="begin">
                <w:ffData>
                  <w:name w:val="Text1"/>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0"/>
          </w:p>
        </w:tc>
      </w:tr>
      <w:tr w:rsidR="00CD6266" w:rsidRPr="00A20D03" w14:paraId="236B6F1C" w14:textId="77777777" w:rsidTr="002B6484">
        <w:trPr>
          <w:cantSplit/>
        </w:trPr>
        <w:tc>
          <w:tcPr>
            <w:tcW w:w="1913" w:type="dxa"/>
            <w:tcBorders>
              <w:left w:val="nil"/>
              <w:right w:val="nil"/>
            </w:tcBorders>
          </w:tcPr>
          <w:p w14:paraId="3F4D3D03" w14:textId="77777777" w:rsidR="00CD6266" w:rsidRPr="00A20D03" w:rsidRDefault="00CD6266" w:rsidP="00D42E8A">
            <w:pPr>
              <w:jc w:val="both"/>
              <w:rPr>
                <w:lang w:val="en-GB"/>
              </w:rPr>
            </w:pPr>
            <w:r w:rsidRPr="00D42E8A">
              <w:rPr>
                <w:color w:val="000000" w:themeColor="text1"/>
                <w:lang w:val="en-GB"/>
              </w:rPr>
              <w:t>Address:</w:t>
            </w:r>
          </w:p>
        </w:tc>
        <w:tc>
          <w:tcPr>
            <w:tcW w:w="7796" w:type="dxa"/>
            <w:gridSpan w:val="2"/>
            <w:tcBorders>
              <w:top w:val="single" w:sz="6" w:space="0" w:color="auto"/>
              <w:left w:val="nil"/>
              <w:right w:val="nil"/>
            </w:tcBorders>
          </w:tcPr>
          <w:p w14:paraId="112A6B84"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CD6266" w:rsidRPr="00A20D03" w14:paraId="24DC67CA" w14:textId="77777777" w:rsidTr="002B6484">
        <w:trPr>
          <w:cantSplit/>
        </w:trPr>
        <w:tc>
          <w:tcPr>
            <w:tcW w:w="1913" w:type="dxa"/>
            <w:tcBorders>
              <w:top w:val="nil"/>
              <w:left w:val="nil"/>
              <w:bottom w:val="single" w:sz="4" w:space="0" w:color="auto"/>
              <w:right w:val="nil"/>
            </w:tcBorders>
          </w:tcPr>
          <w:p w14:paraId="6B925BF0" w14:textId="77777777" w:rsidR="00CD6266" w:rsidRPr="00A20D03" w:rsidRDefault="00CD6266" w:rsidP="002B6484">
            <w:pPr>
              <w:spacing w:before="60" w:after="60"/>
              <w:rPr>
                <w:lang w:val="en-GB"/>
              </w:rPr>
            </w:pPr>
          </w:p>
        </w:tc>
        <w:tc>
          <w:tcPr>
            <w:tcW w:w="7796" w:type="dxa"/>
            <w:gridSpan w:val="2"/>
            <w:tcBorders>
              <w:left w:val="nil"/>
              <w:bottom w:val="single" w:sz="4" w:space="0" w:color="auto"/>
              <w:right w:val="nil"/>
            </w:tcBorders>
          </w:tcPr>
          <w:p w14:paraId="68DDED10"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CD6266" w:rsidRPr="00A20D03" w14:paraId="3399B7D2" w14:textId="77777777" w:rsidTr="002B6484">
        <w:trPr>
          <w:cantSplit/>
        </w:trPr>
        <w:tc>
          <w:tcPr>
            <w:tcW w:w="1913" w:type="dxa"/>
            <w:tcBorders>
              <w:top w:val="single" w:sz="4" w:space="0" w:color="auto"/>
              <w:left w:val="nil"/>
              <w:right w:val="nil"/>
            </w:tcBorders>
          </w:tcPr>
          <w:p w14:paraId="36867638" w14:textId="77777777" w:rsidR="00CD6266" w:rsidRDefault="00CD6266" w:rsidP="00D42E8A">
            <w:pPr>
              <w:jc w:val="both"/>
              <w:rPr>
                <w:lang w:val="en-GB"/>
              </w:rPr>
            </w:pPr>
            <w:r w:rsidRPr="00D42E8A">
              <w:rPr>
                <w:color w:val="000000" w:themeColor="text1"/>
                <w:lang w:val="en-GB"/>
              </w:rPr>
              <w:t>Bank details</w:t>
            </w:r>
          </w:p>
        </w:tc>
        <w:tc>
          <w:tcPr>
            <w:tcW w:w="7796" w:type="dxa"/>
            <w:gridSpan w:val="2"/>
            <w:tcBorders>
              <w:top w:val="single" w:sz="4" w:space="0" w:color="auto"/>
              <w:left w:val="nil"/>
              <w:right w:val="nil"/>
            </w:tcBorders>
          </w:tcPr>
          <w:p w14:paraId="5F7200E8" w14:textId="77777777" w:rsidR="00CD6266" w:rsidRPr="00A20D03" w:rsidRDefault="00CD6266" w:rsidP="002B6484">
            <w:pPr>
              <w:spacing w:before="40" w:after="40"/>
              <w:rPr>
                <w:lang w:val="en-GB"/>
              </w:rPr>
            </w:pPr>
          </w:p>
        </w:tc>
      </w:tr>
      <w:tr w:rsidR="00CD6266" w:rsidRPr="00A20D03" w14:paraId="0E81FFC2" w14:textId="77777777" w:rsidTr="002B6484">
        <w:trPr>
          <w:cantSplit/>
        </w:trPr>
        <w:tc>
          <w:tcPr>
            <w:tcW w:w="3331" w:type="dxa"/>
            <w:gridSpan w:val="2"/>
            <w:tcBorders>
              <w:top w:val="nil"/>
              <w:left w:val="nil"/>
              <w:bottom w:val="nil"/>
              <w:right w:val="nil"/>
            </w:tcBorders>
          </w:tcPr>
          <w:p w14:paraId="2B2DD094" w14:textId="77777777" w:rsidR="00CD6266" w:rsidRPr="00A20D03" w:rsidRDefault="00CD6266" w:rsidP="00D42E8A">
            <w:pPr>
              <w:jc w:val="both"/>
              <w:rPr>
                <w:lang w:val="en-GB"/>
              </w:rPr>
            </w:pPr>
            <w:r w:rsidRPr="00D42E8A">
              <w:rPr>
                <w:color w:val="000000" w:themeColor="text1"/>
                <w:lang w:val="en-GB"/>
              </w:rPr>
              <w:t>Name of account-holder:</w:t>
            </w:r>
          </w:p>
        </w:tc>
        <w:tc>
          <w:tcPr>
            <w:tcW w:w="6378" w:type="dxa"/>
            <w:tcBorders>
              <w:top w:val="nil"/>
              <w:left w:val="nil"/>
              <w:bottom w:val="single" w:sz="6" w:space="0" w:color="auto"/>
              <w:right w:val="nil"/>
            </w:tcBorders>
          </w:tcPr>
          <w:p w14:paraId="17A776B7"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28"/>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CD6266" w:rsidRPr="00A20D03" w14:paraId="49351E40" w14:textId="77777777" w:rsidTr="002B6484">
        <w:trPr>
          <w:cantSplit/>
        </w:trPr>
        <w:tc>
          <w:tcPr>
            <w:tcW w:w="3331" w:type="dxa"/>
            <w:gridSpan w:val="2"/>
            <w:tcBorders>
              <w:top w:val="nil"/>
              <w:left w:val="nil"/>
              <w:bottom w:val="nil"/>
              <w:right w:val="nil"/>
            </w:tcBorders>
          </w:tcPr>
          <w:p w14:paraId="2C3D6E93" w14:textId="77777777" w:rsidR="00CD6266" w:rsidRPr="00A20D03" w:rsidRDefault="00CD6266" w:rsidP="00D42E8A">
            <w:pPr>
              <w:jc w:val="both"/>
              <w:rPr>
                <w:lang w:val="en-GB"/>
              </w:rPr>
            </w:pPr>
            <w:r w:rsidRPr="00D42E8A">
              <w:rPr>
                <w:color w:val="000000" w:themeColor="text1"/>
                <w:lang w:val="en-GB"/>
              </w:rPr>
              <w:t>Bank:</w:t>
            </w:r>
          </w:p>
        </w:tc>
        <w:bookmarkStart w:id="1" w:name="Text18"/>
        <w:tc>
          <w:tcPr>
            <w:tcW w:w="6378" w:type="dxa"/>
            <w:tcBorders>
              <w:top w:val="nil"/>
              <w:left w:val="nil"/>
              <w:bottom w:val="single" w:sz="6" w:space="0" w:color="auto"/>
              <w:right w:val="nil"/>
            </w:tcBorders>
          </w:tcPr>
          <w:p w14:paraId="4BC7C09D" w14:textId="77777777" w:rsidR="00CD6266" w:rsidRPr="00A20D03" w:rsidRDefault="00CD6266" w:rsidP="002B6484">
            <w:pPr>
              <w:spacing w:before="60" w:after="60"/>
              <w:rPr>
                <w:lang w:val="en-GB"/>
              </w:rPr>
            </w:pPr>
            <w:r w:rsidRPr="00A20D03">
              <w:rPr>
                <w:lang w:val="en-GB"/>
              </w:rPr>
              <w:fldChar w:fldCharType="begin">
                <w:ffData>
                  <w:name w:val="Text18"/>
                  <w:enabled/>
                  <w:calcOnExit w:val="0"/>
                  <w:textInput>
                    <w:maxLength w:val="4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1"/>
          </w:p>
        </w:tc>
      </w:tr>
      <w:tr w:rsidR="00CD6266" w:rsidRPr="00A20D03" w14:paraId="6B16E8E0" w14:textId="77777777" w:rsidTr="002B6484">
        <w:trPr>
          <w:cantSplit/>
        </w:trPr>
        <w:tc>
          <w:tcPr>
            <w:tcW w:w="3331" w:type="dxa"/>
            <w:gridSpan w:val="2"/>
            <w:tcBorders>
              <w:top w:val="nil"/>
              <w:left w:val="nil"/>
              <w:right w:val="nil"/>
            </w:tcBorders>
          </w:tcPr>
          <w:p w14:paraId="15D66793" w14:textId="77777777" w:rsidR="00CD6266" w:rsidRPr="00A20D03" w:rsidRDefault="00CD6266" w:rsidP="00D42E8A">
            <w:pPr>
              <w:jc w:val="both"/>
              <w:rPr>
                <w:lang w:val="en-GB"/>
              </w:rPr>
            </w:pPr>
            <w:r w:rsidRPr="00D42E8A">
              <w:rPr>
                <w:color w:val="000000" w:themeColor="text1"/>
                <w:lang w:val="en-GB"/>
              </w:rPr>
              <w:t>Account number / IBAN:</w:t>
            </w:r>
          </w:p>
        </w:tc>
        <w:tc>
          <w:tcPr>
            <w:tcW w:w="6378" w:type="dxa"/>
            <w:tcBorders>
              <w:top w:val="nil"/>
              <w:left w:val="nil"/>
              <w:right w:val="nil"/>
            </w:tcBorders>
          </w:tcPr>
          <w:p w14:paraId="5D504293" w14:textId="77777777" w:rsidR="00CD6266" w:rsidRPr="00A20D03" w:rsidRDefault="00CD6266" w:rsidP="002B6484">
            <w:pPr>
              <w:spacing w:before="60" w:after="60"/>
              <w:rPr>
                <w:lang w:val="en-GB"/>
              </w:rPr>
            </w:pPr>
            <w:r>
              <w:rPr>
                <w:lang w:val="en-GB"/>
              </w:rPr>
              <w:fldChar w:fldCharType="begin">
                <w:ffData>
                  <w:name w:val=""/>
                  <w:enabled/>
                  <w:calcOnExit w:val="0"/>
                  <w:textInput>
                    <w:maxLength w:val="28"/>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CD6266" w:rsidRPr="00A20D03" w14:paraId="3D42F8B7" w14:textId="77777777" w:rsidTr="002B6484">
        <w:trPr>
          <w:cantSplit/>
        </w:trPr>
        <w:tc>
          <w:tcPr>
            <w:tcW w:w="3331" w:type="dxa"/>
            <w:gridSpan w:val="2"/>
            <w:tcBorders>
              <w:top w:val="nil"/>
              <w:left w:val="nil"/>
              <w:bottom w:val="single" w:sz="6" w:space="0" w:color="auto"/>
              <w:right w:val="nil"/>
            </w:tcBorders>
          </w:tcPr>
          <w:p w14:paraId="68F0D3A8" w14:textId="77777777" w:rsidR="00CD6266" w:rsidRPr="00A20D03" w:rsidRDefault="00CD6266" w:rsidP="00D42E8A">
            <w:pPr>
              <w:jc w:val="both"/>
              <w:rPr>
                <w:lang w:val="en-GB"/>
              </w:rPr>
            </w:pPr>
            <w:r w:rsidRPr="00D42E8A">
              <w:rPr>
                <w:color w:val="000000" w:themeColor="text1"/>
                <w:lang w:val="en-GB"/>
              </w:rPr>
              <w:t>Bank Code / BIC:</w:t>
            </w:r>
          </w:p>
        </w:tc>
        <w:tc>
          <w:tcPr>
            <w:tcW w:w="6378" w:type="dxa"/>
            <w:tcBorders>
              <w:top w:val="nil"/>
              <w:left w:val="nil"/>
              <w:bottom w:val="single" w:sz="6" w:space="0" w:color="auto"/>
              <w:right w:val="nil"/>
            </w:tcBorders>
          </w:tcPr>
          <w:p w14:paraId="79F4BEA7"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28"/>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14:paraId="4D4C5B9F" w14:textId="77777777" w:rsidR="00CD6266" w:rsidRPr="00CD6266" w:rsidRDefault="00CD6266">
      <w:pPr>
        <w:tabs>
          <w:tab w:val="left" w:pos="3525"/>
        </w:tabs>
        <w:rPr>
          <w:lang w:val="en-US"/>
        </w:rPr>
      </w:pPr>
    </w:p>
    <w:tbl>
      <w:tblPr>
        <w:tblW w:w="9709" w:type="dxa"/>
        <w:tblLayout w:type="fixed"/>
        <w:tblCellMar>
          <w:left w:w="70" w:type="dxa"/>
          <w:right w:w="70" w:type="dxa"/>
        </w:tblCellMar>
        <w:tblLook w:val="0000" w:firstRow="0" w:lastRow="0" w:firstColumn="0" w:lastColumn="0" w:noHBand="0" w:noVBand="0"/>
      </w:tblPr>
      <w:tblGrid>
        <w:gridCol w:w="1771"/>
        <w:gridCol w:w="2552"/>
        <w:gridCol w:w="1276"/>
        <w:gridCol w:w="4110"/>
      </w:tblGrid>
      <w:tr w:rsidR="00CD6266" w:rsidRPr="00A20D03" w14:paraId="2135DBE8" w14:textId="77777777" w:rsidTr="002B6484">
        <w:trPr>
          <w:cantSplit/>
        </w:trPr>
        <w:tc>
          <w:tcPr>
            <w:tcW w:w="1771" w:type="dxa"/>
            <w:tcBorders>
              <w:top w:val="single" w:sz="4" w:space="0" w:color="auto"/>
              <w:left w:val="nil"/>
              <w:right w:val="nil"/>
            </w:tcBorders>
          </w:tcPr>
          <w:p w14:paraId="0563C61F" w14:textId="77777777" w:rsidR="00CD6266" w:rsidRPr="00A20D03" w:rsidRDefault="00CD6266" w:rsidP="00D42E8A">
            <w:pPr>
              <w:jc w:val="both"/>
              <w:rPr>
                <w:lang w:val="en-GB"/>
              </w:rPr>
            </w:pPr>
            <w:r w:rsidRPr="00D42E8A">
              <w:rPr>
                <w:color w:val="000000" w:themeColor="text1"/>
                <w:lang w:val="en-GB"/>
              </w:rPr>
              <w:t>Proposal Number</w:t>
            </w:r>
          </w:p>
        </w:tc>
        <w:tc>
          <w:tcPr>
            <w:tcW w:w="7938" w:type="dxa"/>
            <w:gridSpan w:val="3"/>
            <w:tcBorders>
              <w:top w:val="single" w:sz="4" w:space="0" w:color="auto"/>
              <w:left w:val="nil"/>
              <w:bottom w:val="single" w:sz="6" w:space="0" w:color="auto"/>
              <w:right w:val="nil"/>
            </w:tcBorders>
          </w:tcPr>
          <w:p w14:paraId="5FB44131"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CD6266" w:rsidRPr="00A20D03" w14:paraId="4E99D8B1" w14:textId="77777777" w:rsidTr="002B6484">
        <w:trPr>
          <w:cantSplit/>
        </w:trPr>
        <w:tc>
          <w:tcPr>
            <w:tcW w:w="1771" w:type="dxa"/>
            <w:tcBorders>
              <w:top w:val="nil"/>
              <w:left w:val="nil"/>
              <w:right w:val="nil"/>
            </w:tcBorders>
          </w:tcPr>
          <w:p w14:paraId="2A42045C" w14:textId="77777777" w:rsidR="00CD6266" w:rsidRPr="00A20D03" w:rsidRDefault="00CD6266" w:rsidP="00D42E8A">
            <w:pPr>
              <w:jc w:val="both"/>
              <w:rPr>
                <w:lang w:val="en-GB"/>
              </w:rPr>
            </w:pPr>
            <w:r w:rsidRPr="00D42E8A">
              <w:rPr>
                <w:color w:val="000000" w:themeColor="text1"/>
                <w:lang w:val="en-GB"/>
              </w:rPr>
              <w:t>Facility</w:t>
            </w:r>
          </w:p>
        </w:tc>
        <w:tc>
          <w:tcPr>
            <w:tcW w:w="7938" w:type="dxa"/>
            <w:gridSpan w:val="3"/>
            <w:tcBorders>
              <w:top w:val="single" w:sz="6" w:space="0" w:color="auto"/>
              <w:left w:val="nil"/>
              <w:bottom w:val="single" w:sz="6" w:space="0" w:color="auto"/>
              <w:right w:val="nil"/>
            </w:tcBorders>
          </w:tcPr>
          <w:p w14:paraId="41AE1649"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CD6266" w:rsidRPr="00A20D03" w14:paraId="30C165AC" w14:textId="77777777" w:rsidTr="002B6484">
        <w:trPr>
          <w:cantSplit/>
        </w:trPr>
        <w:tc>
          <w:tcPr>
            <w:tcW w:w="1771" w:type="dxa"/>
            <w:tcBorders>
              <w:left w:val="nil"/>
              <w:bottom w:val="single" w:sz="6" w:space="0" w:color="auto"/>
              <w:right w:val="nil"/>
            </w:tcBorders>
          </w:tcPr>
          <w:p w14:paraId="7F1AE6E6" w14:textId="77777777" w:rsidR="00CD6266" w:rsidRPr="00A20D03" w:rsidRDefault="00CD6266" w:rsidP="00D42E8A">
            <w:pPr>
              <w:jc w:val="both"/>
              <w:rPr>
                <w:lang w:val="en-GB"/>
              </w:rPr>
            </w:pPr>
            <w:r w:rsidRPr="00D42E8A">
              <w:rPr>
                <w:color w:val="000000" w:themeColor="text1"/>
                <w:lang w:val="en-GB"/>
              </w:rPr>
              <w:t>Day of arrival</w:t>
            </w:r>
          </w:p>
        </w:tc>
        <w:bookmarkStart w:id="2" w:name="Text4"/>
        <w:tc>
          <w:tcPr>
            <w:tcW w:w="2552" w:type="dxa"/>
            <w:tcBorders>
              <w:top w:val="single" w:sz="6" w:space="0" w:color="auto"/>
              <w:left w:val="nil"/>
              <w:bottom w:val="single" w:sz="6" w:space="0" w:color="auto"/>
              <w:right w:val="nil"/>
            </w:tcBorders>
          </w:tcPr>
          <w:p w14:paraId="4618F546" w14:textId="77777777" w:rsidR="00CD6266" w:rsidRPr="00A20D03" w:rsidRDefault="00CD6266" w:rsidP="002B6484">
            <w:pPr>
              <w:spacing w:before="60" w:after="60"/>
              <w:rPr>
                <w:lang w:val="en-GB"/>
              </w:rPr>
            </w:pPr>
            <w:r w:rsidRPr="00A20D03">
              <w:rPr>
                <w:lang w:val="en-GB"/>
              </w:rPr>
              <w:fldChar w:fldCharType="begin">
                <w:ffData>
                  <w:name w:val="Text4"/>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2"/>
          </w:p>
        </w:tc>
        <w:tc>
          <w:tcPr>
            <w:tcW w:w="1276" w:type="dxa"/>
            <w:tcBorders>
              <w:top w:val="single" w:sz="6" w:space="0" w:color="auto"/>
              <w:left w:val="nil"/>
              <w:bottom w:val="single" w:sz="6" w:space="0" w:color="auto"/>
              <w:right w:val="nil"/>
            </w:tcBorders>
          </w:tcPr>
          <w:p w14:paraId="468651AD" w14:textId="77777777" w:rsidR="00CD6266" w:rsidRPr="00A20D03" w:rsidRDefault="00C20B53" w:rsidP="00D42E8A">
            <w:pPr>
              <w:jc w:val="both"/>
              <w:rPr>
                <w:lang w:val="en-GB"/>
              </w:rPr>
            </w:pPr>
            <w:r w:rsidRPr="00D42E8A">
              <w:rPr>
                <w:color w:val="000000" w:themeColor="text1"/>
                <w:lang w:val="en-GB"/>
              </w:rPr>
              <w:t>Departure</w:t>
            </w:r>
          </w:p>
        </w:tc>
        <w:tc>
          <w:tcPr>
            <w:tcW w:w="4110" w:type="dxa"/>
            <w:tcBorders>
              <w:top w:val="single" w:sz="6" w:space="0" w:color="auto"/>
              <w:left w:val="nil"/>
              <w:bottom w:val="single" w:sz="6" w:space="0" w:color="auto"/>
              <w:right w:val="nil"/>
            </w:tcBorders>
          </w:tcPr>
          <w:p w14:paraId="29F82C1F" w14:textId="77777777" w:rsidR="00CD6266" w:rsidRPr="00A20D03" w:rsidRDefault="00CD6266" w:rsidP="002B6484">
            <w:pPr>
              <w:spacing w:before="60" w:after="60"/>
              <w:rPr>
                <w:lang w:val="en-GB"/>
              </w:rPr>
            </w:pPr>
            <w:r w:rsidRPr="00A20D03">
              <w:rPr>
                <w:lang w:val="en-GB"/>
              </w:rPr>
              <w:fldChar w:fldCharType="begin">
                <w:ffData>
                  <w:name w:val=""/>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14:paraId="06664B1C" w14:textId="77777777" w:rsidR="00C20B53" w:rsidRPr="00CD6266" w:rsidRDefault="00C20B53">
      <w:pPr>
        <w:tabs>
          <w:tab w:val="left" w:pos="3525"/>
        </w:tabs>
        <w:rPr>
          <w:lang w:val="en-US"/>
        </w:rPr>
      </w:pPr>
    </w:p>
    <w:tbl>
      <w:tblPr>
        <w:tblW w:w="0" w:type="auto"/>
        <w:tblLayout w:type="fixed"/>
        <w:tblCellMar>
          <w:left w:w="70" w:type="dxa"/>
          <w:right w:w="70" w:type="dxa"/>
        </w:tblCellMar>
        <w:tblLook w:val="0000" w:firstRow="0" w:lastRow="0" w:firstColumn="0" w:lastColumn="0" w:noHBand="0" w:noVBand="0"/>
      </w:tblPr>
      <w:tblGrid>
        <w:gridCol w:w="2055"/>
        <w:gridCol w:w="709"/>
        <w:gridCol w:w="3402"/>
        <w:gridCol w:w="708"/>
        <w:gridCol w:w="2835"/>
      </w:tblGrid>
      <w:tr w:rsidR="00C20B53" w:rsidRPr="00315EBD" w14:paraId="588F866C" w14:textId="77777777" w:rsidTr="002B6484">
        <w:trPr>
          <w:cantSplit/>
        </w:trPr>
        <w:tc>
          <w:tcPr>
            <w:tcW w:w="9709" w:type="dxa"/>
            <w:gridSpan w:val="5"/>
            <w:tcBorders>
              <w:left w:val="nil"/>
              <w:bottom w:val="nil"/>
              <w:right w:val="nil"/>
            </w:tcBorders>
          </w:tcPr>
          <w:p w14:paraId="1D5C1990" w14:textId="77777777" w:rsidR="0093096C" w:rsidRPr="0093096C" w:rsidRDefault="00C20B53" w:rsidP="0093096C">
            <w:pPr>
              <w:rPr>
                <w:color w:val="000000" w:themeColor="text1"/>
                <w:lang w:val="en-GB"/>
              </w:rPr>
            </w:pPr>
            <w:r w:rsidRPr="0093096C">
              <w:rPr>
                <w:color w:val="000000" w:themeColor="text1"/>
                <w:lang w:val="en-GB"/>
              </w:rPr>
              <w:t>I confirm th</w:t>
            </w:r>
            <w:r w:rsidR="00880F81" w:rsidRPr="0093096C">
              <w:rPr>
                <w:color w:val="000000" w:themeColor="text1"/>
                <w:lang w:val="en-GB"/>
              </w:rPr>
              <w:t xml:space="preserve">at </w:t>
            </w:r>
          </w:p>
          <w:p w14:paraId="714D591D" w14:textId="77777777" w:rsidR="0093096C" w:rsidRPr="0093096C" w:rsidRDefault="00C33491" w:rsidP="0093096C">
            <w:pPr>
              <w:pStyle w:val="ListParagraph"/>
              <w:numPr>
                <w:ilvl w:val="0"/>
                <w:numId w:val="3"/>
              </w:numPr>
              <w:rPr>
                <w:color w:val="000000" w:themeColor="text1"/>
                <w:lang w:val="en-GB"/>
              </w:rPr>
            </w:pPr>
            <w:r w:rsidRPr="0093096C">
              <w:rPr>
                <w:color w:val="000000" w:themeColor="text1"/>
                <w:lang w:val="en-GB"/>
              </w:rPr>
              <w:t xml:space="preserve">I </w:t>
            </w:r>
            <w:r w:rsidR="001F3E9B" w:rsidRPr="0093096C">
              <w:rPr>
                <w:color w:val="000000" w:themeColor="text1"/>
                <w:lang w:val="en-GB"/>
              </w:rPr>
              <w:t>was present</w:t>
            </w:r>
            <w:r w:rsidRPr="0093096C">
              <w:rPr>
                <w:color w:val="000000" w:themeColor="text1"/>
                <w:lang w:val="en-GB"/>
              </w:rPr>
              <w:t xml:space="preserve"> at the facility for </w:t>
            </w:r>
            <w:r w:rsidRPr="0093096C">
              <w:rPr>
                <w:lang w:val="en-GB"/>
              </w:rPr>
              <w:fldChar w:fldCharType="begin">
                <w:ffData>
                  <w:name w:val=""/>
                  <w:enabled/>
                  <w:calcOnExit w:val="0"/>
                  <w:textInput>
                    <w:maxLength w:val="15"/>
                  </w:textInput>
                </w:ffData>
              </w:fldChar>
            </w:r>
            <w:r w:rsidRPr="0093096C">
              <w:rPr>
                <w:lang w:val="en-GB"/>
              </w:rPr>
              <w:instrText xml:space="preserve"> FORMTEXT </w:instrText>
            </w:r>
            <w:r w:rsidRPr="0093096C">
              <w:rPr>
                <w:lang w:val="en-GB"/>
              </w:rPr>
            </w:r>
            <w:r w:rsidRPr="0093096C">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93096C">
              <w:rPr>
                <w:lang w:val="en-GB"/>
              </w:rPr>
              <w:fldChar w:fldCharType="end"/>
            </w:r>
            <w:r w:rsidRPr="0093096C">
              <w:rPr>
                <w:lang w:val="en-GB"/>
              </w:rPr>
              <w:t xml:space="preserve"> days in the context of Transnational Access fo</w:t>
            </w:r>
            <w:r w:rsidR="0093096C">
              <w:rPr>
                <w:lang w:val="en-GB"/>
              </w:rPr>
              <w:t>r the project ReMade-at-ARI</w:t>
            </w:r>
          </w:p>
          <w:p w14:paraId="3F60A964" w14:textId="77777777" w:rsidR="0093096C" w:rsidRPr="0093096C" w:rsidRDefault="0093096C" w:rsidP="0093096C">
            <w:pPr>
              <w:pStyle w:val="ListParagraph"/>
              <w:numPr>
                <w:ilvl w:val="0"/>
                <w:numId w:val="3"/>
              </w:numPr>
              <w:rPr>
                <w:color w:val="000000" w:themeColor="text1"/>
                <w:lang w:val="en-GB"/>
              </w:rPr>
            </w:pPr>
            <w:r>
              <w:rPr>
                <w:color w:val="000000" w:themeColor="text1"/>
                <w:lang w:val="en-GB"/>
              </w:rPr>
              <w:t xml:space="preserve">I </w:t>
            </w:r>
            <w:r w:rsidR="00C33491" w:rsidRPr="0093096C">
              <w:rPr>
                <w:lang w:val="en-GB"/>
              </w:rPr>
              <w:t>have submitted the User Feedback Form in the access portal.</w:t>
            </w:r>
            <w:r w:rsidR="00315EBD" w:rsidRPr="0093096C">
              <w:rPr>
                <w:lang w:val="en-GB"/>
              </w:rPr>
              <w:t xml:space="preserve"> </w:t>
            </w:r>
          </w:p>
          <w:p w14:paraId="7A4F44E8" w14:textId="77777777" w:rsidR="00880F81" w:rsidRPr="0093096C" w:rsidRDefault="00315EBD" w:rsidP="0093096C">
            <w:pPr>
              <w:pStyle w:val="ListParagraph"/>
              <w:numPr>
                <w:ilvl w:val="0"/>
                <w:numId w:val="3"/>
              </w:numPr>
              <w:rPr>
                <w:color w:val="000000" w:themeColor="text1"/>
                <w:lang w:val="en-GB"/>
              </w:rPr>
            </w:pPr>
            <w:r w:rsidRPr="0093096C">
              <w:rPr>
                <w:lang w:val="en-GB"/>
              </w:rPr>
              <w:t>I have been informed about potential tax obligations regarding per diems.</w:t>
            </w:r>
          </w:p>
          <w:p w14:paraId="4E13617B" w14:textId="77777777" w:rsidR="00C20B53" w:rsidRPr="00A20D03" w:rsidRDefault="00C20B53" w:rsidP="002B6484">
            <w:pPr>
              <w:spacing w:before="80" w:after="80"/>
              <w:rPr>
                <w:lang w:val="en-GB"/>
              </w:rPr>
            </w:pPr>
          </w:p>
        </w:tc>
      </w:tr>
      <w:bookmarkStart w:id="3" w:name="Text22"/>
      <w:tr w:rsidR="00C20B53" w:rsidRPr="00A20D03" w14:paraId="3C5F47C6" w14:textId="77777777" w:rsidTr="002B6484">
        <w:trPr>
          <w:cantSplit/>
        </w:trPr>
        <w:tc>
          <w:tcPr>
            <w:tcW w:w="9709" w:type="dxa"/>
            <w:gridSpan w:val="5"/>
            <w:tcBorders>
              <w:top w:val="nil"/>
              <w:left w:val="nil"/>
              <w:bottom w:val="nil"/>
              <w:right w:val="nil"/>
            </w:tcBorders>
          </w:tcPr>
          <w:p w14:paraId="1524B5CD" w14:textId="77777777" w:rsidR="00C20B53" w:rsidRPr="00A20D03" w:rsidRDefault="00C20B53" w:rsidP="002B6484">
            <w:pPr>
              <w:spacing w:before="40" w:after="40"/>
              <w:rPr>
                <w:lang w:val="en-GB"/>
              </w:rPr>
            </w:pPr>
            <w:r w:rsidRPr="00A20D03">
              <w:rPr>
                <w:lang w:val="en-GB"/>
              </w:rPr>
              <w:fldChar w:fldCharType="begin">
                <w:ffData>
                  <w:name w:val="Text22"/>
                  <w:enabled/>
                  <w:calcOnExit w:val="0"/>
                  <w:textInput>
                    <w:type w:val="date"/>
                    <w:maxLength w:val="12"/>
                    <w:format w:val="dd.MM.yyyy"/>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3"/>
          </w:p>
        </w:tc>
      </w:tr>
      <w:tr w:rsidR="00C20B53" w:rsidRPr="00A20D03" w14:paraId="5F7746EC" w14:textId="77777777" w:rsidTr="002B6484">
        <w:trPr>
          <w:cantSplit/>
        </w:trPr>
        <w:tc>
          <w:tcPr>
            <w:tcW w:w="2055" w:type="dxa"/>
            <w:tcBorders>
              <w:top w:val="single" w:sz="6" w:space="0" w:color="auto"/>
              <w:left w:val="nil"/>
              <w:bottom w:val="nil"/>
              <w:right w:val="nil"/>
            </w:tcBorders>
          </w:tcPr>
          <w:p w14:paraId="2E5149A7" w14:textId="77777777" w:rsidR="00C20B53" w:rsidRPr="00A20D03" w:rsidRDefault="00C20B53" w:rsidP="002B6484">
            <w:pPr>
              <w:rPr>
                <w:sz w:val="16"/>
                <w:szCs w:val="16"/>
                <w:lang w:val="en-GB"/>
              </w:rPr>
            </w:pPr>
            <w:r w:rsidRPr="00A20D03">
              <w:rPr>
                <w:sz w:val="16"/>
                <w:szCs w:val="16"/>
                <w:lang w:val="en-GB"/>
              </w:rPr>
              <w:t>Date</w:t>
            </w:r>
          </w:p>
        </w:tc>
        <w:tc>
          <w:tcPr>
            <w:tcW w:w="709" w:type="dxa"/>
            <w:tcBorders>
              <w:top w:val="nil"/>
              <w:left w:val="nil"/>
              <w:bottom w:val="nil"/>
              <w:right w:val="nil"/>
            </w:tcBorders>
          </w:tcPr>
          <w:p w14:paraId="7F835385" w14:textId="77777777" w:rsidR="00C20B53" w:rsidRPr="00A20D03" w:rsidRDefault="00C20B53" w:rsidP="002B6484">
            <w:pPr>
              <w:rPr>
                <w:sz w:val="16"/>
                <w:szCs w:val="16"/>
                <w:lang w:val="en-GB"/>
              </w:rPr>
            </w:pPr>
          </w:p>
        </w:tc>
        <w:tc>
          <w:tcPr>
            <w:tcW w:w="3402" w:type="dxa"/>
            <w:tcBorders>
              <w:top w:val="single" w:sz="6" w:space="0" w:color="auto"/>
              <w:left w:val="nil"/>
              <w:bottom w:val="nil"/>
              <w:right w:val="nil"/>
            </w:tcBorders>
          </w:tcPr>
          <w:p w14:paraId="6C281CEF" w14:textId="77777777" w:rsidR="00C20B53" w:rsidRPr="00A20D03" w:rsidRDefault="00C20B53" w:rsidP="002B6484">
            <w:pPr>
              <w:rPr>
                <w:sz w:val="16"/>
                <w:szCs w:val="16"/>
                <w:lang w:val="en-GB"/>
              </w:rPr>
            </w:pPr>
            <w:r w:rsidRPr="00A20D03">
              <w:rPr>
                <w:sz w:val="16"/>
                <w:szCs w:val="16"/>
                <w:lang w:val="en-GB"/>
              </w:rPr>
              <w:t xml:space="preserve">Signature </w:t>
            </w:r>
          </w:p>
        </w:tc>
        <w:tc>
          <w:tcPr>
            <w:tcW w:w="708" w:type="dxa"/>
            <w:tcBorders>
              <w:top w:val="nil"/>
              <w:left w:val="nil"/>
              <w:bottom w:val="nil"/>
              <w:right w:val="nil"/>
            </w:tcBorders>
          </w:tcPr>
          <w:p w14:paraId="59EAF455" w14:textId="77777777" w:rsidR="00C20B53" w:rsidRPr="00A20D03" w:rsidRDefault="00C20B53" w:rsidP="002B6484">
            <w:pPr>
              <w:rPr>
                <w:sz w:val="16"/>
                <w:szCs w:val="16"/>
                <w:lang w:val="en-GB"/>
              </w:rPr>
            </w:pPr>
          </w:p>
        </w:tc>
        <w:tc>
          <w:tcPr>
            <w:tcW w:w="2835" w:type="dxa"/>
            <w:tcBorders>
              <w:top w:val="nil"/>
              <w:left w:val="nil"/>
              <w:bottom w:val="nil"/>
              <w:right w:val="nil"/>
            </w:tcBorders>
          </w:tcPr>
          <w:p w14:paraId="25AC564B" w14:textId="77777777" w:rsidR="00C20B53" w:rsidRPr="00A20D03" w:rsidRDefault="00C20B53" w:rsidP="002B6484">
            <w:pPr>
              <w:rPr>
                <w:sz w:val="16"/>
                <w:szCs w:val="16"/>
                <w:lang w:val="en-GB"/>
              </w:rPr>
            </w:pPr>
          </w:p>
        </w:tc>
      </w:tr>
    </w:tbl>
    <w:tbl>
      <w:tblPr>
        <w:tblpPr w:leftFromText="180" w:rightFromText="180" w:vertAnchor="text" w:horzAnchor="margin" w:tblpY="239"/>
        <w:tblW w:w="9709" w:type="dxa"/>
        <w:tblLayout w:type="fixed"/>
        <w:tblCellMar>
          <w:left w:w="70" w:type="dxa"/>
          <w:right w:w="70" w:type="dxa"/>
        </w:tblCellMar>
        <w:tblLook w:val="0000" w:firstRow="0" w:lastRow="0" w:firstColumn="0" w:lastColumn="0" w:noHBand="0" w:noVBand="0"/>
      </w:tblPr>
      <w:tblGrid>
        <w:gridCol w:w="9709"/>
      </w:tblGrid>
      <w:tr w:rsidR="00D42E8A" w:rsidRPr="00315EBD" w14:paraId="51B85A47" w14:textId="77777777" w:rsidTr="00D42E8A">
        <w:trPr>
          <w:cantSplit/>
        </w:trPr>
        <w:tc>
          <w:tcPr>
            <w:tcW w:w="9709" w:type="dxa"/>
            <w:tcBorders>
              <w:left w:val="nil"/>
              <w:bottom w:val="nil"/>
              <w:right w:val="nil"/>
            </w:tcBorders>
          </w:tcPr>
          <w:p w14:paraId="7DE8B71A" w14:textId="77777777" w:rsidR="00315EBD" w:rsidRPr="00315EBD" w:rsidRDefault="00315EBD" w:rsidP="00315EBD">
            <w:pPr>
              <w:jc w:val="both"/>
              <w:rPr>
                <w:color w:val="000000" w:themeColor="text1"/>
                <w:sz w:val="20"/>
                <w:szCs w:val="20"/>
                <w:lang w:val="en-GB"/>
              </w:rPr>
            </w:pPr>
            <w:r w:rsidRPr="00315EBD">
              <w:rPr>
                <w:color w:val="000000" w:themeColor="text1"/>
                <w:sz w:val="20"/>
                <w:szCs w:val="20"/>
                <w:lang w:val="en-GB"/>
              </w:rPr>
              <w:t>Potential tax obligations regarding per diems</w:t>
            </w:r>
          </w:p>
          <w:p w14:paraId="63C56BCF" w14:textId="77777777" w:rsidR="00D42E8A" w:rsidRPr="0093096C" w:rsidRDefault="00315EBD" w:rsidP="0093096C">
            <w:pPr>
              <w:spacing w:before="80" w:after="80"/>
              <w:rPr>
                <w:sz w:val="20"/>
                <w:szCs w:val="20"/>
                <w:lang w:val="en-GB"/>
              </w:rPr>
            </w:pPr>
            <w:r w:rsidRPr="00315EBD">
              <w:rPr>
                <w:color w:val="000000" w:themeColor="text1"/>
                <w:sz w:val="20"/>
                <w:szCs w:val="20"/>
                <w:lang w:val="en-GB"/>
              </w:rPr>
              <w:t>Per diems paid by the ReMade@ARI project may be subject to national income tax. If you receive per diems as</w:t>
            </w:r>
            <w:r w:rsidR="0093096C">
              <w:rPr>
                <w:color w:val="000000" w:themeColor="text1"/>
                <w:sz w:val="20"/>
                <w:szCs w:val="20"/>
                <w:lang w:val="en-GB"/>
              </w:rPr>
              <w:t xml:space="preserve"> an</w:t>
            </w:r>
            <w:r w:rsidRPr="00315EBD">
              <w:rPr>
                <w:color w:val="000000" w:themeColor="text1"/>
                <w:sz w:val="20"/>
                <w:szCs w:val="20"/>
                <w:lang w:val="en-GB"/>
              </w:rPr>
              <w:t xml:space="preserve"> employee of your home institution, they may be taxable as part of the wage tax deduction procedure. Depending on the country, you may be obliged to report to your employer the reimbursement granted. If you receive the per diems as self-employed person, separate tax regulations may have to be observed. </w:t>
            </w:r>
          </w:p>
          <w:p w14:paraId="27C5DEB5" w14:textId="77777777" w:rsidR="00D42E8A" w:rsidRDefault="00D42E8A" w:rsidP="00D42E8A">
            <w:pPr>
              <w:widowControl w:val="0"/>
              <w:ind w:left="7"/>
              <w:jc w:val="center"/>
              <w:rPr>
                <w:rFonts w:ascii="Gill Sans MT" w:hAnsi="Gill Sans MT" w:cstheme="majorHAnsi"/>
                <w:b/>
                <w:color w:val="2D9664"/>
                <w:lang w:val="en-GB"/>
              </w:rPr>
            </w:pPr>
          </w:p>
          <w:p w14:paraId="6CFD9EEB" w14:textId="77777777" w:rsidR="0093096C" w:rsidRDefault="0093096C" w:rsidP="00D42E8A">
            <w:pPr>
              <w:widowControl w:val="0"/>
              <w:ind w:left="7"/>
              <w:jc w:val="center"/>
              <w:rPr>
                <w:rFonts w:ascii="Gill Sans MT" w:hAnsi="Gill Sans MT" w:cstheme="majorHAnsi"/>
                <w:b/>
                <w:color w:val="2D9664"/>
                <w:lang w:val="en-GB"/>
              </w:rPr>
            </w:pPr>
          </w:p>
          <w:p w14:paraId="58C67D0E" w14:textId="77777777" w:rsidR="00D42E8A" w:rsidRPr="0093096C" w:rsidRDefault="00981C7D" w:rsidP="0093096C">
            <w:pPr>
              <w:widowControl w:val="0"/>
              <w:ind w:left="7"/>
              <w:jc w:val="center"/>
              <w:rPr>
                <w:rFonts w:ascii="Gill Sans MT" w:hAnsi="Gill Sans MT" w:cstheme="majorHAnsi"/>
                <w:b/>
                <w:color w:val="2D9664"/>
                <w:lang w:val="en-GB"/>
              </w:rPr>
            </w:pPr>
            <w:r>
              <w:rPr>
                <w:rFonts w:ascii="Gill Sans MT" w:hAnsi="Gill Sans MT" w:cstheme="majorHAnsi"/>
                <w:b/>
                <w:color w:val="2D9664"/>
                <w:lang w:val="en-GB"/>
              </w:rPr>
              <w:t>Please send the</w:t>
            </w:r>
            <w:r w:rsidR="00D42E8A" w:rsidRPr="00D42E8A">
              <w:rPr>
                <w:rFonts w:ascii="Gill Sans MT" w:hAnsi="Gill Sans MT" w:cstheme="majorHAnsi"/>
                <w:b/>
                <w:color w:val="2D9664"/>
                <w:lang w:val="en-GB"/>
              </w:rPr>
              <w:t xml:space="preserve"> signed form as a PDF to reimbursement@Remade-project.eu</w:t>
            </w:r>
          </w:p>
        </w:tc>
      </w:tr>
    </w:tbl>
    <w:p w14:paraId="286C279E" w14:textId="77777777" w:rsidR="004C36D3" w:rsidRDefault="004C36D3">
      <w:pPr>
        <w:jc w:val="both"/>
        <w:rPr>
          <w:lang w:val="en-GB"/>
        </w:rPr>
      </w:pPr>
    </w:p>
    <w:sectPr w:rsidR="004C36D3">
      <w:headerReference w:type="default" r:id="rId8"/>
      <w:footerReference w:type="default" r:id="rId9"/>
      <w:pgSz w:w="11906" w:h="16838"/>
      <w:pgMar w:top="2100" w:right="1417" w:bottom="1134" w:left="1417" w:header="708" w:footer="353"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0EFD" w14:textId="77777777" w:rsidR="00F55723" w:rsidRDefault="00981C7D">
      <w:pPr>
        <w:spacing w:after="0" w:line="240" w:lineRule="auto"/>
      </w:pPr>
      <w:r>
        <w:separator/>
      </w:r>
    </w:p>
  </w:endnote>
  <w:endnote w:type="continuationSeparator" w:id="0">
    <w:p w14:paraId="70F5CD12" w14:textId="77777777" w:rsidR="00F55723" w:rsidRDefault="0098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FE0D" w14:textId="77777777" w:rsidR="004C36D3" w:rsidRDefault="00CD0852">
    <w:pPr>
      <w:pStyle w:val="Footer"/>
      <w:jc w:val="center"/>
      <w:rPr>
        <w:rFonts w:ascii="Gill Sans MT" w:hAnsi="Gill Sans MT"/>
        <w:i/>
        <w:color w:val="A0E164"/>
        <w:sz w:val="28"/>
        <w:u w:val="single"/>
      </w:rPr>
    </w:pPr>
    <w:hyperlink r:id="rId1">
      <w:r w:rsidR="00981C7D">
        <w:rPr>
          <w:rStyle w:val="Hyperlink"/>
          <w:rFonts w:ascii="Gill Sans MT" w:hAnsi="Gill Sans MT"/>
          <w:i/>
          <w:color w:val="A0E164"/>
          <w:sz w:val="28"/>
        </w:rPr>
        <w:t>remade-project.eu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995C" w14:textId="77777777" w:rsidR="00F55723" w:rsidRDefault="00981C7D">
      <w:pPr>
        <w:spacing w:after="0" w:line="240" w:lineRule="auto"/>
      </w:pPr>
      <w:r>
        <w:separator/>
      </w:r>
    </w:p>
  </w:footnote>
  <w:footnote w:type="continuationSeparator" w:id="0">
    <w:p w14:paraId="1F213412" w14:textId="77777777" w:rsidR="00F55723" w:rsidRDefault="00981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23D7" w14:textId="77777777" w:rsidR="004C36D3" w:rsidRDefault="00981C7D">
    <w:pPr>
      <w:pStyle w:val="Header"/>
      <w:jc w:val="center"/>
      <w:rPr>
        <w:rFonts w:ascii="Gill Sans MT" w:hAnsi="Gill Sans MT"/>
        <w:b/>
        <w:color w:val="007D64"/>
        <w:sz w:val="36"/>
        <w:lang w:val="en-GB"/>
      </w:rPr>
    </w:pPr>
    <w:r>
      <w:rPr>
        <w:noProof/>
        <w:lang w:val="en-US"/>
      </w:rPr>
      <w:drawing>
        <wp:anchor distT="0" distB="0" distL="114300" distR="114300" simplePos="0" relativeHeight="3" behindDoc="0" locked="0" layoutInCell="0" allowOverlap="1" wp14:anchorId="72CB20C1" wp14:editId="75B48365">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Pr>
        <w:rFonts w:ascii="Gill Sans MT" w:hAnsi="Gill Sans MT"/>
        <w:b/>
        <w:color w:val="007D64"/>
        <w:sz w:val="36"/>
        <w:lang w:val="en-GB"/>
      </w:rPr>
      <w:t>ReMade-at-ARI</w:t>
    </w:r>
  </w:p>
  <w:p w14:paraId="5C91C6C5" w14:textId="77777777" w:rsidR="004C36D3" w:rsidRDefault="00981C7D">
    <w:pPr>
      <w:pStyle w:val="Header"/>
      <w:jc w:val="center"/>
      <w:rPr>
        <w:color w:val="2DC864"/>
        <w:lang w:val="en-GB"/>
      </w:rPr>
    </w:pPr>
    <w:r>
      <w:rPr>
        <w:rFonts w:ascii="Gill Sans MT" w:hAnsi="Gill Sans MT"/>
        <w:b/>
        <w:color w:val="2DC864"/>
        <w:sz w:val="36"/>
        <w:lang w:val="en-GB"/>
      </w:rPr>
      <w:t>A hub for materials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80B"/>
    <w:multiLevelType w:val="multilevel"/>
    <w:tmpl w:val="D92C2D24"/>
    <w:lvl w:ilvl="0">
      <w:start w:val="1"/>
      <w:numFmt w:val="bullet"/>
      <w:pStyle w:val="TOC1"/>
      <w:lvlText w:val=""/>
      <w:lvlJc w:val="left"/>
      <w:pPr>
        <w:tabs>
          <w:tab w:val="num" w:pos="0"/>
        </w:tabs>
        <w:ind w:left="720" w:hanging="360"/>
      </w:pPr>
      <w:rPr>
        <w:rFonts w:ascii="Symbol" w:hAnsi="Symbol" w:cs="Symbol" w:hint="default"/>
        <w:color w:val="2D966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023091"/>
    <w:multiLevelType w:val="multilevel"/>
    <w:tmpl w:val="BCC66E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E53DE0"/>
    <w:multiLevelType w:val="hybridMultilevel"/>
    <w:tmpl w:val="F13E5E24"/>
    <w:lvl w:ilvl="0" w:tplc="5B72A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783766">
    <w:abstractNumId w:val="1"/>
  </w:num>
  <w:num w:numId="2" w16cid:durableId="475801832">
    <w:abstractNumId w:val="0"/>
  </w:num>
  <w:num w:numId="3" w16cid:durableId="173239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3"/>
    <w:rsid w:val="001F3E9B"/>
    <w:rsid w:val="00315EBD"/>
    <w:rsid w:val="00386030"/>
    <w:rsid w:val="004C36D3"/>
    <w:rsid w:val="007C3B77"/>
    <w:rsid w:val="00880F81"/>
    <w:rsid w:val="0093096C"/>
    <w:rsid w:val="00981C7D"/>
    <w:rsid w:val="00A62BB6"/>
    <w:rsid w:val="00C0593E"/>
    <w:rsid w:val="00C20B53"/>
    <w:rsid w:val="00C33491"/>
    <w:rsid w:val="00CD0852"/>
    <w:rsid w:val="00CD6266"/>
    <w:rsid w:val="00D42E8A"/>
    <w:rsid w:val="00F5572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C90"/>
  <w15:docId w15:val="{5E8A5154-5714-45DC-A1C2-DB16749F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6E75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E3069"/>
  </w:style>
  <w:style w:type="character" w:customStyle="1" w:styleId="FooterChar">
    <w:name w:val="Footer Char"/>
    <w:basedOn w:val="DefaultParagraphFont"/>
    <w:link w:val="Footer"/>
    <w:uiPriority w:val="99"/>
    <w:qFormat/>
    <w:rsid w:val="005E3069"/>
  </w:style>
  <w:style w:type="character" w:customStyle="1" w:styleId="FootnoteTextChar">
    <w:name w:val="Footnote Text Char"/>
    <w:basedOn w:val="DefaultParagraphFont"/>
    <w:link w:val="FootnoteText"/>
    <w:uiPriority w:val="99"/>
    <w:semiHidden/>
    <w:qFormat/>
    <w:rsid w:val="00DA031C"/>
    <w:rPr>
      <w:sz w:val="20"/>
      <w:szCs w:val="20"/>
    </w:rPr>
  </w:style>
  <w:style w:type="character" w:customStyle="1" w:styleId="Fodnotetegn">
    <w:name w:val="Fodnotetegn"/>
    <w:basedOn w:val="DefaultParagraphFont"/>
    <w:uiPriority w:val="99"/>
    <w:semiHidden/>
    <w:unhideWhenUsed/>
    <w:qFormat/>
    <w:rsid w:val="00DA031C"/>
    <w:rPr>
      <w:vertAlign w:val="superscript"/>
    </w:rPr>
  </w:style>
  <w:style w:type="character" w:customStyle="1" w:styleId="Fodnoteanker">
    <w:name w:val="Fodnoteanker"/>
    <w:rPr>
      <w:vertAlign w:val="superscript"/>
    </w:rPr>
  </w:style>
  <w:style w:type="character" w:styleId="Hyperlink">
    <w:name w:val="Hyperlink"/>
    <w:basedOn w:val="DefaultParagraphFont"/>
    <w:uiPriority w:val="99"/>
    <w:unhideWhenUsed/>
    <w:rsid w:val="00755CF6"/>
    <w:rPr>
      <w:color w:val="0563C1" w:themeColor="hyperlink"/>
      <w:u w:val="single"/>
    </w:rPr>
  </w:style>
  <w:style w:type="character" w:styleId="CommentReference">
    <w:name w:val="annotation reference"/>
    <w:basedOn w:val="DefaultParagraphFont"/>
    <w:uiPriority w:val="99"/>
    <w:semiHidden/>
    <w:unhideWhenUsed/>
    <w:qFormat/>
    <w:rsid w:val="000C5E5E"/>
    <w:rPr>
      <w:sz w:val="16"/>
      <w:szCs w:val="16"/>
    </w:rPr>
  </w:style>
  <w:style w:type="character" w:customStyle="1" w:styleId="CommentTextChar">
    <w:name w:val="Comment Text Char"/>
    <w:basedOn w:val="DefaultParagraphFont"/>
    <w:link w:val="CommentText"/>
    <w:uiPriority w:val="99"/>
    <w:semiHidden/>
    <w:qFormat/>
    <w:rsid w:val="000C5E5E"/>
    <w:rPr>
      <w:sz w:val="20"/>
      <w:szCs w:val="20"/>
    </w:rPr>
  </w:style>
  <w:style w:type="character" w:customStyle="1" w:styleId="CommentSubjectChar">
    <w:name w:val="Comment Subject Char"/>
    <w:basedOn w:val="CommentTextChar"/>
    <w:link w:val="CommentSubject"/>
    <w:uiPriority w:val="99"/>
    <w:semiHidden/>
    <w:qFormat/>
    <w:rsid w:val="000C5E5E"/>
    <w:rPr>
      <w:b/>
      <w:bCs/>
      <w:sz w:val="20"/>
      <w:szCs w:val="20"/>
    </w:rPr>
  </w:style>
  <w:style w:type="character" w:customStyle="1" w:styleId="BalloonTextChar">
    <w:name w:val="Balloon Text Char"/>
    <w:basedOn w:val="DefaultParagraphFont"/>
    <w:link w:val="BalloonText"/>
    <w:uiPriority w:val="99"/>
    <w:semiHidden/>
    <w:qFormat/>
    <w:rsid w:val="0061735F"/>
    <w:rPr>
      <w:rFonts w:ascii="Segoe UI" w:hAnsi="Segoe UI" w:cs="Segoe UI"/>
      <w:sz w:val="18"/>
      <w:szCs w:val="18"/>
    </w:rPr>
  </w:style>
  <w:style w:type="character" w:customStyle="1" w:styleId="css-901oao">
    <w:name w:val="css-901oao"/>
    <w:basedOn w:val="DefaultParagraphFont"/>
    <w:qFormat/>
    <w:rsid w:val="00F55E82"/>
  </w:style>
  <w:style w:type="character" w:customStyle="1" w:styleId="Heading1Char">
    <w:name w:val="Heading 1 Char"/>
    <w:basedOn w:val="DefaultParagraphFont"/>
    <w:link w:val="Heading1"/>
    <w:uiPriority w:val="9"/>
    <w:qFormat/>
    <w:rsid w:val="006E7536"/>
    <w:rPr>
      <w:rFonts w:asciiTheme="majorHAnsi" w:eastAsiaTheme="majorEastAsia" w:hAnsiTheme="majorHAnsi" w:cstheme="majorBidi"/>
      <w:color w:val="2E74B5" w:themeColor="accent1" w:themeShade="BF"/>
      <w:sz w:val="32"/>
      <w:szCs w:val="32"/>
    </w:rPr>
  </w:style>
  <w:style w:type="character" w:customStyle="1" w:styleId="Indeksspring">
    <w:name w:val="Indeksspring"/>
    <w:qFormat/>
  </w:style>
  <w:style w:type="paragraph" w:customStyle="1" w:styleId="Overskrift">
    <w:name w:val="Overskrift"/>
    <w:basedOn w:val="Normal"/>
    <w:next w:val="BodyText"/>
    <w:qFormat/>
    <w:pPr>
      <w:keepNext/>
      <w:spacing w:before="240" w:after="120"/>
    </w:pPr>
    <w:rPr>
      <w:rFonts w:ascii="Calibri" w:eastAsia="Noto Sans CJK SC" w:hAnsi="Calibri"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customStyle="1" w:styleId="Sidehovedogsidefod">
    <w:name w:val="Sidehoved og sidefod"/>
    <w:basedOn w:val="Normal"/>
    <w:qFormat/>
  </w:style>
  <w:style w:type="paragraph" w:styleId="Header">
    <w:name w:val="header"/>
    <w:basedOn w:val="Normal"/>
    <w:link w:val="HeaderChar"/>
    <w:uiPriority w:val="99"/>
    <w:unhideWhenUsed/>
    <w:rsid w:val="005E3069"/>
    <w:pPr>
      <w:tabs>
        <w:tab w:val="center" w:pos="4536"/>
        <w:tab w:val="right" w:pos="9072"/>
      </w:tabs>
      <w:spacing w:after="0" w:line="240" w:lineRule="auto"/>
    </w:pPr>
  </w:style>
  <w:style w:type="paragraph" w:styleId="Footer">
    <w:name w:val="footer"/>
    <w:basedOn w:val="Normal"/>
    <w:link w:val="FooterChar"/>
    <w:uiPriority w:val="99"/>
    <w:unhideWhenUsed/>
    <w:rsid w:val="005E3069"/>
    <w:pPr>
      <w:tabs>
        <w:tab w:val="center" w:pos="4536"/>
        <w:tab w:val="right" w:pos="9072"/>
      </w:tabs>
      <w:spacing w:after="0" w:line="240" w:lineRule="auto"/>
    </w:pPr>
  </w:style>
  <w:style w:type="paragraph" w:styleId="ListParagraph">
    <w:name w:val="List Paragraph"/>
    <w:basedOn w:val="Normal"/>
    <w:uiPriority w:val="34"/>
    <w:qFormat/>
    <w:rsid w:val="005E3069"/>
    <w:pPr>
      <w:ind w:left="720"/>
      <w:contextualSpacing/>
    </w:pPr>
  </w:style>
  <w:style w:type="paragraph" w:styleId="FootnoteText">
    <w:name w:val="footnote text"/>
    <w:basedOn w:val="Normal"/>
    <w:link w:val="FootnoteTextChar"/>
    <w:uiPriority w:val="99"/>
    <w:semiHidden/>
    <w:unhideWhenUsed/>
    <w:rsid w:val="00DA031C"/>
    <w:pPr>
      <w:spacing w:after="0" w:line="240" w:lineRule="auto"/>
    </w:pPr>
    <w:rPr>
      <w:sz w:val="20"/>
      <w:szCs w:val="20"/>
    </w:rPr>
  </w:style>
  <w:style w:type="paragraph" w:styleId="TOC1">
    <w:name w:val="toc 1"/>
    <w:basedOn w:val="Normal"/>
    <w:next w:val="Normal"/>
    <w:autoRedefine/>
    <w:uiPriority w:val="39"/>
    <w:unhideWhenUsed/>
    <w:rsid w:val="005870C2"/>
    <w:pPr>
      <w:numPr>
        <w:numId w:val="2"/>
      </w:numPr>
      <w:tabs>
        <w:tab w:val="right" w:pos="9062"/>
      </w:tabs>
      <w:spacing w:after="100"/>
    </w:pPr>
  </w:style>
  <w:style w:type="paragraph" w:styleId="CommentText">
    <w:name w:val="annotation text"/>
    <w:basedOn w:val="Normal"/>
    <w:link w:val="CommentTextChar"/>
    <w:uiPriority w:val="99"/>
    <w:semiHidden/>
    <w:unhideWhenUsed/>
    <w:qFormat/>
    <w:rsid w:val="000C5E5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C5E5E"/>
    <w:rPr>
      <w:b/>
      <w:bCs/>
    </w:rPr>
  </w:style>
  <w:style w:type="paragraph" w:styleId="BalloonText">
    <w:name w:val="Balloon Text"/>
    <w:basedOn w:val="Normal"/>
    <w:link w:val="BalloonTextChar"/>
    <w:uiPriority w:val="99"/>
    <w:semiHidden/>
    <w:unhideWhenUsed/>
    <w:qFormat/>
    <w:rsid w:val="0061735F"/>
    <w:pPr>
      <w:spacing w:after="0" w:line="240" w:lineRule="auto"/>
    </w:pPr>
    <w:rPr>
      <w:rFonts w:ascii="Segoe UI" w:hAnsi="Segoe UI" w:cs="Segoe UI"/>
      <w:sz w:val="18"/>
      <w:szCs w:val="18"/>
    </w:rPr>
  </w:style>
  <w:style w:type="paragraph" w:styleId="IndexHeading">
    <w:name w:val="index heading"/>
    <w:basedOn w:val="Overskrift"/>
  </w:style>
  <w:style w:type="paragraph" w:styleId="TOCHeading">
    <w:name w:val="TOC Heading"/>
    <w:basedOn w:val="Heading1"/>
    <w:next w:val="Normal"/>
    <w:uiPriority w:val="39"/>
    <w:unhideWhenUsed/>
    <w:qFormat/>
    <w:rsid w:val="006E7536"/>
    <w:pPr>
      <w:outlineLvl w:val="9"/>
    </w:pPr>
    <w:rPr>
      <w:lang w:eastAsia="de-DE"/>
    </w:rPr>
  </w:style>
  <w:style w:type="paragraph" w:styleId="TOC2">
    <w:name w:val="toc 2"/>
    <w:basedOn w:val="Normal"/>
    <w:next w:val="Normal"/>
    <w:autoRedefine/>
    <w:uiPriority w:val="39"/>
    <w:unhideWhenUsed/>
    <w:rsid w:val="006E7536"/>
    <w:pPr>
      <w:spacing w:after="100"/>
      <w:ind w:left="220"/>
    </w:pPr>
    <w:rPr>
      <w:rFonts w:eastAsiaTheme="minorEastAsia" w:cs="Times New Roman"/>
      <w:lang w:eastAsia="de-DE"/>
    </w:rPr>
  </w:style>
  <w:style w:type="paragraph" w:styleId="TOC3">
    <w:name w:val="toc 3"/>
    <w:basedOn w:val="Normal"/>
    <w:next w:val="Normal"/>
    <w:autoRedefine/>
    <w:uiPriority w:val="39"/>
    <w:unhideWhenUsed/>
    <w:rsid w:val="006E7536"/>
    <w:pPr>
      <w:spacing w:after="100"/>
      <w:ind w:left="440"/>
    </w:pPr>
    <w:rPr>
      <w:rFonts w:eastAsiaTheme="minorEastAsia" w:cs="Times New Roman"/>
      <w:lang w:eastAsia="de-DE"/>
    </w:rPr>
  </w:style>
  <w:style w:type="table" w:styleId="TableGrid">
    <w:name w:val="Table Grid"/>
    <w:basedOn w:val="TableNormal"/>
    <w:uiPriority w:val="39"/>
    <w:rsid w:val="005E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emade-projec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1123-23D1-493A-9BD7-5C6520AB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HZDR</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 Dr. Barbara (FSPP) - 4233</dc:creator>
  <cp:lastModifiedBy>Nadia Day</cp:lastModifiedBy>
  <cp:revision>2</cp:revision>
  <cp:lastPrinted>2023-02-17T08:57:00Z</cp:lastPrinted>
  <dcterms:created xsi:type="dcterms:W3CDTF">2023-02-20T08:27:00Z</dcterms:created>
  <dcterms:modified xsi:type="dcterms:W3CDTF">2023-02-20T08:27:00Z</dcterms:modified>
  <dc:language>da-DK</dc:language>
</cp:coreProperties>
</file>